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>
          <wp:inline distT="0" distB="0" distL="0" distR="0">
            <wp:extent cx="2409190" cy="1022082"/>
            <wp:effectExtent l="0" t="0" r="0" b="0"/>
            <wp:docPr id="1073741825" name="officeArt object" descr="Mac HD:Users:TiffanyCone:Desktop:au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 HD:Users:TiffanyCone:Desktop:au_logo.gif" descr="Mac HD:Users:TiffanyCone:Desktop:au_logo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0220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  <w:r>
        <w:rPr>
          <w:rtl w:val="0"/>
          <w:lang w:val="en-US"/>
        </w:rPr>
        <w:t xml:space="preserve">ORAL CONSENT SCRIPT for Participants 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rPr>
          <w:color w:val="ff0000"/>
          <w:u w:color="ff0000"/>
        </w:rPr>
      </w:pPr>
      <w:r>
        <w:rPr>
          <w:rtl w:val="0"/>
          <w:lang w:val="en-US"/>
        </w:rPr>
        <w:t xml:space="preserve">I have read to you/You have read the Information Sheet about the research project. Was this information clear? Do you have any questions about the project? </w:t>
      </w:r>
    </w:p>
    <w:p>
      <w:pPr>
        <w:pStyle w:val="Body"/>
        <w:rPr>
          <w:color w:val="ff0000"/>
          <w:u w:color="ff0000"/>
        </w:rPr>
      </w:pPr>
    </w:p>
    <w:p>
      <w:pPr>
        <w:pStyle w:val="Body"/>
      </w:pPr>
      <w:r>
        <w:rPr>
          <w:rtl w:val="0"/>
          <w:lang w:val="en-US"/>
        </w:rPr>
        <w:t xml:space="preserve">Do you agree to participate in this project? </w:t>
      </w:r>
      <w:r>
        <w:rPr>
          <w:color w:val="3366ff"/>
          <w:u w:color="3366ff"/>
          <w:rtl w:val="0"/>
          <w:lang w:val="en-US"/>
        </w:rPr>
        <w:t>(Record the answer as Yes/No)</w:t>
      </w:r>
    </w:p>
    <w:p>
      <w:pPr>
        <w:pStyle w:val="Body"/>
        <w:rPr>
          <w:color w:val="3366ff"/>
          <w:u w:color="3366ff"/>
        </w:rPr>
      </w:pPr>
      <w:r>
        <w:rPr>
          <w:color w:val="ff0000"/>
          <w:u w:color="ff0000"/>
        </w:rPr>
        <w:br w:type="textWrapping"/>
      </w:r>
      <w:r>
        <w:rPr>
          <w:rFonts w:ascii="Calibri" w:cs="Calibri" w:hAnsi="Calibri" w:eastAsia="Calibri"/>
          <w:rtl w:val="0"/>
          <w:lang w:val="en-US"/>
        </w:rPr>
        <w:t xml:space="preserve">Do you agree for this interview to be audio-recorded? </w:t>
      </w:r>
      <w:r>
        <w:rPr>
          <w:rFonts w:ascii="Calibri" w:cs="Calibri" w:hAnsi="Calibri" w:eastAsia="Calibri"/>
          <w:color w:val="3366ff"/>
          <w:u w:color="3366ff"/>
          <w:rtl w:val="0"/>
          <w:lang w:val="en-US"/>
        </w:rPr>
        <w:t>(Record the answer as Yes/No)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When I prepare the research outputs, I can attribute information to you in three ways: full name, pseudonym, or I can use NO attribution and hold your information confidentially.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Would you like information attributed using your full name? </w:t>
      </w:r>
      <w:r>
        <w:rPr>
          <w:color w:val="3366ff"/>
          <w:u w:color="3366ff"/>
          <w:rtl w:val="0"/>
          <w:lang w:val="en-US"/>
        </w:rPr>
        <w:t>(Record Yes/No)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color w:val="3366ff"/>
          <w:u w:color="3366ff"/>
          <w:rtl w:val="0"/>
          <w:lang w:val="en-US"/>
        </w:rPr>
      </w:pPr>
      <w:r>
        <w:rPr>
          <w:color w:val="000000"/>
          <w:rtl w:val="0"/>
          <w:lang w:val="en-US"/>
        </w:rPr>
        <w:t xml:space="preserve">Would you like to be referred to using a pseudonym (false name)? </w:t>
      </w:r>
      <w:r>
        <w:rPr>
          <w:color w:val="3366ff"/>
          <w:u w:color="3366ff"/>
          <w:rtl w:val="0"/>
          <w:lang w:val="en-US"/>
        </w:rPr>
        <w:t>(Record Yes/No)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Would you prefer that your information be not attributed to anyone at all? </w:t>
      </w:r>
      <w:r>
        <w:rPr>
          <w:color w:val="3366ff"/>
          <w:u w:color="3366ff"/>
          <w:rtl w:val="0"/>
          <w:lang w:val="en-US"/>
        </w:rPr>
        <w:t>(Record Yes/No)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May we start the interview now? </w:t>
      </w:r>
    </w:p>
    <w:sectPr>
      <w:headerReference w:type="default" r:id="rId5"/>
      <w:footerReference w:type="default" r:id="rId6"/>
      <w:pgSz w:w="11900" w:h="16840" w:orient="portrait"/>
      <w:pgMar w:top="1440" w:right="1797" w:bottom="1440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12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